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05" w:rsidRPr="005511A1" w:rsidRDefault="002B4005" w:rsidP="002B4005">
      <w:pPr>
        <w:pStyle w:val="a3"/>
        <w:spacing w:after="300"/>
        <w:rPr>
          <w:rStyle w:val="a6"/>
          <w:rFonts w:ascii="黑体" w:eastAsia="黑体" w:hAnsi="黑体" w:cs="仿宋_GB2312"/>
          <w:color w:val="222222"/>
          <w:sz w:val="32"/>
          <w:szCs w:val="32"/>
        </w:rPr>
      </w:pPr>
      <w:r w:rsidRPr="005511A1">
        <w:rPr>
          <w:rStyle w:val="a6"/>
          <w:rFonts w:ascii="黑体" w:eastAsia="黑体" w:hAnsi="黑体" w:cs="仿宋_GB2312" w:hint="eastAsia"/>
          <w:color w:val="222222"/>
          <w:sz w:val="32"/>
          <w:szCs w:val="32"/>
        </w:rPr>
        <w:t>STDR-2020-00</w:t>
      </w:r>
      <w:r>
        <w:rPr>
          <w:rStyle w:val="a6"/>
          <w:rFonts w:ascii="黑体" w:eastAsia="黑体" w:hAnsi="黑体" w:cs="仿宋_GB2312" w:hint="eastAsia"/>
          <w:color w:val="222222"/>
          <w:sz w:val="32"/>
          <w:szCs w:val="32"/>
        </w:rPr>
        <w:t>2</w:t>
      </w:r>
      <w:r w:rsidRPr="005511A1">
        <w:rPr>
          <w:rStyle w:val="a6"/>
          <w:rFonts w:ascii="黑体" w:eastAsia="黑体" w:hAnsi="黑体" w:cs="仿宋_GB2312" w:hint="eastAsia"/>
          <w:color w:val="222222"/>
          <w:sz w:val="32"/>
          <w:szCs w:val="32"/>
        </w:rPr>
        <w:t>0001</w:t>
      </w:r>
    </w:p>
    <w:p w:rsidR="007E7606" w:rsidRDefault="007E7606" w:rsidP="007E7606">
      <w:pPr>
        <w:pStyle w:val="a3"/>
        <w:spacing w:before="0" w:beforeAutospacing="0" w:after="0" w:afterAutospacing="0"/>
        <w:jc w:val="both"/>
        <w:rPr>
          <w:rFonts w:ascii="仿宋_GB2312" w:eastAsia="仿宋_GB2312"/>
          <w:color w:val="000000"/>
          <w:sz w:val="32"/>
          <w:szCs w:val="32"/>
        </w:rPr>
      </w:pPr>
    </w:p>
    <w:p w:rsidR="007E7606" w:rsidRDefault="007E7606" w:rsidP="007E7606">
      <w:pPr>
        <w:pStyle w:val="a3"/>
        <w:spacing w:before="0" w:beforeAutospacing="0" w:after="0" w:afterAutospacing="0"/>
        <w:jc w:val="both"/>
        <w:rPr>
          <w:rFonts w:ascii="仿宋_GB2312" w:eastAsia="仿宋_GB2312"/>
          <w:color w:val="000000"/>
          <w:sz w:val="32"/>
          <w:szCs w:val="32"/>
        </w:rPr>
      </w:pPr>
    </w:p>
    <w:p w:rsidR="007E7606" w:rsidRDefault="007E7606" w:rsidP="007E7606">
      <w:pPr>
        <w:pStyle w:val="a3"/>
        <w:spacing w:before="0" w:beforeAutospacing="0" w:after="0" w:afterAutospacing="0"/>
        <w:jc w:val="both"/>
        <w:rPr>
          <w:rFonts w:ascii="仿宋_GB2312" w:eastAsia="仿宋_GB2312"/>
          <w:color w:val="000000"/>
          <w:sz w:val="32"/>
          <w:szCs w:val="32"/>
        </w:rPr>
      </w:pPr>
    </w:p>
    <w:p w:rsidR="007E7606" w:rsidRDefault="007E7606" w:rsidP="007E7606">
      <w:pPr>
        <w:ind w:firstLineChars="400" w:firstLine="1280"/>
        <w:jc w:val="center"/>
        <w:rPr>
          <w:rFonts w:ascii="黑体" w:eastAsia="黑体" w:hAnsi="黑体"/>
          <w:sz w:val="32"/>
          <w:szCs w:val="32"/>
        </w:rPr>
      </w:pPr>
    </w:p>
    <w:p w:rsidR="007E7606" w:rsidRPr="007E7606" w:rsidRDefault="007E7606" w:rsidP="00B92D2F">
      <w:pPr>
        <w:ind w:firstLineChars="900" w:firstLine="2880"/>
        <w:jc w:val="left"/>
        <w:rPr>
          <w:rFonts w:ascii="仿宋_GB2312" w:eastAsia="仿宋_GB2312" w:hAnsi="黑体"/>
          <w:sz w:val="32"/>
          <w:szCs w:val="32"/>
        </w:rPr>
      </w:pPr>
      <w:r w:rsidRPr="007E7606">
        <w:rPr>
          <w:rFonts w:ascii="仿宋_GB2312" w:eastAsia="仿宋_GB2312" w:hAnsi="黑体" w:hint="eastAsia"/>
          <w:sz w:val="32"/>
          <w:szCs w:val="32"/>
        </w:rPr>
        <w:t>山政办发</w:t>
      </w:r>
      <w:bookmarkStart w:id="0" w:name="_Hlk32570234"/>
      <w:r w:rsidR="00DF1158">
        <w:rPr>
          <w:rFonts w:ascii="仿宋_GB2312" w:eastAsia="仿宋_GB2312" w:hAnsi="黑体" w:hint="eastAsia"/>
          <w:sz w:val="32"/>
          <w:szCs w:val="32"/>
        </w:rPr>
        <w:t>〔</w:t>
      </w:r>
      <w:r w:rsidR="00DF1158" w:rsidRPr="007E7606">
        <w:rPr>
          <w:rFonts w:ascii="仿宋_GB2312" w:eastAsia="仿宋_GB2312" w:hAnsi="黑体" w:hint="eastAsia"/>
          <w:sz w:val="32"/>
          <w:szCs w:val="32"/>
        </w:rPr>
        <w:t>2020</w:t>
      </w:r>
      <w:r w:rsidR="00DF1158">
        <w:rPr>
          <w:rFonts w:ascii="仿宋_GB2312" w:eastAsia="仿宋_GB2312" w:hAnsi="黑体" w:hint="eastAsia"/>
          <w:sz w:val="32"/>
          <w:szCs w:val="32"/>
        </w:rPr>
        <w:t>〕</w:t>
      </w:r>
      <w:r w:rsidR="00722C2A">
        <w:rPr>
          <w:rFonts w:ascii="仿宋_GB2312" w:eastAsia="仿宋_GB2312" w:hAnsi="黑体" w:hint="eastAsia"/>
          <w:sz w:val="32"/>
          <w:szCs w:val="32"/>
        </w:rPr>
        <w:t>1</w:t>
      </w:r>
      <w:r w:rsidRPr="007E7606">
        <w:rPr>
          <w:rFonts w:ascii="仿宋_GB2312" w:eastAsia="仿宋_GB2312" w:hAnsi="黑体" w:hint="eastAsia"/>
          <w:sz w:val="32"/>
          <w:szCs w:val="32"/>
        </w:rPr>
        <w:t>号</w:t>
      </w:r>
      <w:bookmarkEnd w:id="0"/>
    </w:p>
    <w:p w:rsidR="007E7606" w:rsidRDefault="007E7606" w:rsidP="007E7606">
      <w:pPr>
        <w:ind w:firstLineChars="400" w:firstLine="1280"/>
        <w:jc w:val="center"/>
        <w:rPr>
          <w:rFonts w:ascii="黑体" w:eastAsia="黑体" w:hAnsi="黑体"/>
          <w:sz w:val="32"/>
          <w:szCs w:val="32"/>
        </w:rPr>
      </w:pPr>
    </w:p>
    <w:p w:rsidR="00FC655D" w:rsidRDefault="00FC655D" w:rsidP="007E7606">
      <w:pPr>
        <w:ind w:firstLineChars="400" w:firstLine="1280"/>
        <w:jc w:val="center"/>
        <w:rPr>
          <w:rFonts w:ascii="黑体" w:eastAsia="黑体" w:hAnsi="黑体"/>
          <w:sz w:val="32"/>
          <w:szCs w:val="32"/>
        </w:rPr>
      </w:pPr>
    </w:p>
    <w:p w:rsidR="00FC655D" w:rsidRPr="00FC655D" w:rsidRDefault="007E7606" w:rsidP="00077026">
      <w:pPr>
        <w:spacing w:line="580" w:lineRule="exact"/>
        <w:jc w:val="center"/>
        <w:rPr>
          <w:rFonts w:ascii="方正小标宋简体" w:eastAsia="方正小标宋简体"/>
          <w:bCs/>
          <w:sz w:val="44"/>
          <w:szCs w:val="44"/>
        </w:rPr>
      </w:pPr>
      <w:bookmarkStart w:id="1" w:name="_Hlk32571472"/>
      <w:r w:rsidRPr="00FC655D">
        <w:rPr>
          <w:rFonts w:ascii="方正小标宋简体" w:eastAsia="方正小标宋简体" w:hint="eastAsia"/>
          <w:bCs/>
          <w:sz w:val="44"/>
          <w:szCs w:val="44"/>
        </w:rPr>
        <w:t>山亭区人民政府办公室</w:t>
      </w:r>
    </w:p>
    <w:p w:rsidR="00FC655D" w:rsidRPr="00FC655D" w:rsidRDefault="007E7606" w:rsidP="00077026">
      <w:pPr>
        <w:spacing w:line="580" w:lineRule="exact"/>
        <w:jc w:val="center"/>
        <w:rPr>
          <w:rFonts w:ascii="方正小标宋简体" w:eastAsia="方正小标宋简体"/>
          <w:bCs/>
          <w:sz w:val="44"/>
          <w:szCs w:val="44"/>
        </w:rPr>
      </w:pPr>
      <w:r w:rsidRPr="00FC655D">
        <w:rPr>
          <w:rFonts w:ascii="方正小标宋简体" w:eastAsia="方正小标宋简体" w:hint="eastAsia"/>
          <w:bCs/>
          <w:sz w:val="44"/>
          <w:szCs w:val="44"/>
        </w:rPr>
        <w:t>关于印发山亭区人民政府法律顾问</w:t>
      </w:r>
    </w:p>
    <w:p w:rsidR="007E7606" w:rsidRPr="00FC655D" w:rsidRDefault="007E7606" w:rsidP="00077026">
      <w:pPr>
        <w:spacing w:line="580" w:lineRule="exact"/>
        <w:jc w:val="center"/>
        <w:rPr>
          <w:rFonts w:ascii="方正小标宋简体" w:eastAsia="方正小标宋简体"/>
          <w:bCs/>
          <w:sz w:val="44"/>
          <w:szCs w:val="44"/>
        </w:rPr>
      </w:pPr>
      <w:r w:rsidRPr="00FC655D">
        <w:rPr>
          <w:rFonts w:ascii="方正小标宋简体" w:eastAsia="方正小标宋简体" w:hint="eastAsia"/>
          <w:bCs/>
          <w:sz w:val="44"/>
          <w:szCs w:val="44"/>
        </w:rPr>
        <w:t>工作规则的通知</w:t>
      </w:r>
    </w:p>
    <w:p w:rsidR="007E7606" w:rsidRPr="00252974" w:rsidRDefault="007E7606" w:rsidP="007E7606">
      <w:pPr>
        <w:jc w:val="center"/>
        <w:rPr>
          <w:b/>
          <w:bCs/>
          <w:sz w:val="44"/>
          <w:szCs w:val="44"/>
        </w:rPr>
      </w:pPr>
    </w:p>
    <w:bookmarkEnd w:id="1"/>
    <w:p w:rsidR="007E7606" w:rsidRPr="008B4589" w:rsidRDefault="007E7606" w:rsidP="00077026">
      <w:pPr>
        <w:spacing w:line="580" w:lineRule="exact"/>
        <w:rPr>
          <w:rFonts w:ascii="仿宋_GB2312" w:eastAsia="仿宋_GB2312"/>
          <w:sz w:val="32"/>
          <w:szCs w:val="32"/>
        </w:rPr>
      </w:pPr>
      <w:r w:rsidRPr="008B4589">
        <w:rPr>
          <w:rFonts w:ascii="仿宋_GB2312" w:eastAsia="仿宋_GB2312" w:hint="eastAsia"/>
          <w:sz w:val="32"/>
          <w:szCs w:val="32"/>
        </w:rPr>
        <w:t>各镇人民政府，山城街道办事处，山亭经济开发区管委会，区政府各部门：</w:t>
      </w:r>
    </w:p>
    <w:p w:rsidR="007E7606" w:rsidRPr="008B4589" w:rsidRDefault="007E7606" w:rsidP="00077026">
      <w:pPr>
        <w:spacing w:line="580" w:lineRule="exact"/>
        <w:ind w:firstLineChars="200" w:firstLine="640"/>
        <w:rPr>
          <w:rFonts w:ascii="仿宋_GB2312" w:eastAsia="仿宋_GB2312"/>
          <w:sz w:val="32"/>
          <w:szCs w:val="32"/>
        </w:rPr>
      </w:pPr>
      <w:r w:rsidRPr="008B4589">
        <w:rPr>
          <w:rFonts w:ascii="仿宋_GB2312" w:eastAsia="仿宋_GB2312" w:hint="eastAsia"/>
          <w:sz w:val="32"/>
          <w:szCs w:val="32"/>
        </w:rPr>
        <w:t>《山亭区人民政府法律顾问工作规则》已经区政府同意，现予印发。</w:t>
      </w:r>
    </w:p>
    <w:p w:rsidR="007E7606" w:rsidRPr="008B4589" w:rsidRDefault="007E7606" w:rsidP="007E7606">
      <w:pPr>
        <w:jc w:val="right"/>
        <w:rPr>
          <w:rFonts w:ascii="仿宋_GB2312" w:eastAsia="仿宋_GB2312"/>
          <w:sz w:val="32"/>
          <w:szCs w:val="32"/>
        </w:rPr>
      </w:pPr>
    </w:p>
    <w:p w:rsidR="007E7606" w:rsidRPr="008B4589" w:rsidRDefault="007E7606" w:rsidP="007E7606">
      <w:pPr>
        <w:jc w:val="right"/>
        <w:rPr>
          <w:rFonts w:ascii="仿宋_GB2312" w:eastAsia="仿宋_GB2312"/>
          <w:sz w:val="32"/>
          <w:szCs w:val="32"/>
        </w:rPr>
      </w:pPr>
    </w:p>
    <w:p w:rsidR="007E7606" w:rsidRPr="008B4589" w:rsidRDefault="007E7606" w:rsidP="00B92D2F">
      <w:pPr>
        <w:adjustRightInd w:val="0"/>
        <w:snapToGrid w:val="0"/>
        <w:spacing w:line="580" w:lineRule="exact"/>
        <w:ind w:right="320"/>
        <w:jc w:val="right"/>
        <w:rPr>
          <w:rFonts w:ascii="仿宋_GB2312" w:eastAsia="仿宋_GB2312"/>
          <w:sz w:val="32"/>
          <w:szCs w:val="32"/>
        </w:rPr>
      </w:pPr>
      <w:r w:rsidRPr="008B4589">
        <w:rPr>
          <w:rFonts w:ascii="仿宋_GB2312" w:eastAsia="仿宋_GB2312" w:hint="eastAsia"/>
          <w:sz w:val="32"/>
          <w:szCs w:val="32"/>
        </w:rPr>
        <w:t>山亭区人民政府办公室</w:t>
      </w:r>
    </w:p>
    <w:p w:rsidR="007E7606" w:rsidRPr="008B4589" w:rsidRDefault="007E7606" w:rsidP="00BE3553">
      <w:pPr>
        <w:adjustRightInd w:val="0"/>
        <w:snapToGrid w:val="0"/>
        <w:spacing w:line="580" w:lineRule="exact"/>
        <w:ind w:right="480"/>
        <w:jc w:val="right"/>
        <w:rPr>
          <w:rFonts w:ascii="仿宋_GB2312" w:eastAsia="仿宋_GB2312"/>
          <w:sz w:val="32"/>
          <w:szCs w:val="32"/>
        </w:rPr>
      </w:pPr>
      <w:r w:rsidRPr="008B4589">
        <w:rPr>
          <w:rFonts w:ascii="仿宋_GB2312" w:eastAsia="仿宋_GB2312" w:hint="eastAsia"/>
          <w:sz w:val="32"/>
          <w:szCs w:val="32"/>
        </w:rPr>
        <w:t>2020年2月</w:t>
      </w:r>
      <w:r w:rsidR="00BE3553">
        <w:rPr>
          <w:rFonts w:ascii="仿宋_GB2312" w:eastAsia="仿宋_GB2312" w:hint="eastAsia"/>
          <w:sz w:val="32"/>
          <w:szCs w:val="32"/>
        </w:rPr>
        <w:t>19</w:t>
      </w:r>
      <w:r w:rsidRPr="008B4589">
        <w:rPr>
          <w:rFonts w:ascii="仿宋_GB2312" w:eastAsia="仿宋_GB2312" w:hint="eastAsia"/>
          <w:sz w:val="32"/>
          <w:szCs w:val="32"/>
        </w:rPr>
        <w:t>日</w:t>
      </w:r>
    </w:p>
    <w:p w:rsidR="007E7606" w:rsidRPr="008B4589" w:rsidRDefault="00FC655D" w:rsidP="00935BDC">
      <w:pPr>
        <w:adjustRightInd w:val="0"/>
        <w:snapToGrid w:val="0"/>
        <w:spacing w:line="580" w:lineRule="exact"/>
        <w:ind w:firstLineChars="200" w:firstLine="640"/>
        <w:jc w:val="left"/>
        <w:rPr>
          <w:rFonts w:ascii="仿宋_GB2312" w:eastAsia="仿宋_GB2312"/>
          <w:sz w:val="32"/>
          <w:szCs w:val="32"/>
        </w:rPr>
      </w:pPr>
      <w:r w:rsidRPr="008B4589">
        <w:rPr>
          <w:rFonts w:ascii="仿宋_GB2312" w:eastAsia="仿宋_GB2312" w:hint="eastAsia"/>
          <w:sz w:val="32"/>
          <w:szCs w:val="32"/>
        </w:rPr>
        <w:t>（此</w:t>
      </w:r>
      <w:r w:rsidR="007E7606" w:rsidRPr="008B4589">
        <w:rPr>
          <w:rFonts w:ascii="仿宋_GB2312" w:eastAsia="仿宋_GB2312" w:hint="eastAsia"/>
          <w:sz w:val="32"/>
          <w:szCs w:val="32"/>
        </w:rPr>
        <w:t>件公开</w:t>
      </w:r>
      <w:r w:rsidRPr="008B4589">
        <w:rPr>
          <w:rFonts w:ascii="仿宋_GB2312" w:eastAsia="仿宋_GB2312" w:hint="eastAsia"/>
          <w:sz w:val="32"/>
          <w:szCs w:val="32"/>
        </w:rPr>
        <w:t>发布</w:t>
      </w:r>
      <w:r w:rsidR="007E7606" w:rsidRPr="008B4589">
        <w:rPr>
          <w:rFonts w:ascii="仿宋_GB2312" w:eastAsia="仿宋_GB2312" w:hint="eastAsia"/>
          <w:sz w:val="32"/>
          <w:szCs w:val="32"/>
        </w:rPr>
        <w:t>）</w:t>
      </w:r>
    </w:p>
    <w:p w:rsidR="007E7606" w:rsidRPr="008B4589" w:rsidRDefault="007E7606" w:rsidP="007E7606">
      <w:pPr>
        <w:jc w:val="center"/>
        <w:rPr>
          <w:rFonts w:ascii="方正小标宋简体" w:eastAsia="方正小标宋简体"/>
          <w:bCs/>
          <w:sz w:val="44"/>
          <w:szCs w:val="44"/>
        </w:rPr>
      </w:pPr>
      <w:r w:rsidRPr="008B4589">
        <w:rPr>
          <w:rFonts w:ascii="方正小标宋简体" w:eastAsia="方正小标宋简体" w:hint="eastAsia"/>
          <w:bCs/>
          <w:sz w:val="44"/>
          <w:szCs w:val="44"/>
        </w:rPr>
        <w:lastRenderedPageBreak/>
        <w:t>山亭区人民政府法律顾问工作规则</w:t>
      </w:r>
    </w:p>
    <w:p w:rsidR="007E7606" w:rsidRPr="008B4589" w:rsidRDefault="007E7606" w:rsidP="007E7606">
      <w:pPr>
        <w:jc w:val="center"/>
        <w:rPr>
          <w:rFonts w:ascii="仿宋_GB2312" w:eastAsia="仿宋_GB2312"/>
          <w:b/>
          <w:bCs/>
          <w:sz w:val="32"/>
          <w:szCs w:val="32"/>
        </w:rPr>
      </w:pP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第一条</w:t>
      </w:r>
      <w:r w:rsidR="008B4589">
        <w:rPr>
          <w:rFonts w:ascii="仿宋_GB2312" w:eastAsia="仿宋_GB2312" w:hint="eastAsia"/>
          <w:sz w:val="32"/>
          <w:szCs w:val="32"/>
        </w:rPr>
        <w:t xml:space="preserve">  </w:t>
      </w:r>
      <w:r w:rsidRPr="008B4589">
        <w:rPr>
          <w:rFonts w:ascii="仿宋_GB2312" w:eastAsia="仿宋_GB2312" w:hint="eastAsia"/>
          <w:sz w:val="32"/>
          <w:szCs w:val="32"/>
        </w:rPr>
        <w:t>为规范和加强区政府法律顾问工作，促进依法行政和科学决策、民主决策，加快建设法治政府，根据有关规定，结合本区实际，制定本规则。</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第二条</w:t>
      </w:r>
      <w:r w:rsidR="00077026">
        <w:rPr>
          <w:rFonts w:ascii="黑体" w:eastAsia="黑体" w:hAnsi="黑体" w:hint="eastAsia"/>
          <w:sz w:val="32"/>
          <w:szCs w:val="32"/>
        </w:rPr>
        <w:t xml:space="preserve">  </w:t>
      </w:r>
      <w:r w:rsidRPr="008B4589">
        <w:rPr>
          <w:rFonts w:ascii="仿宋_GB2312" w:eastAsia="仿宋_GB2312" w:hint="eastAsia"/>
          <w:sz w:val="32"/>
          <w:szCs w:val="32"/>
        </w:rPr>
        <w:t>山亭区人民政府法律顾问委员会下设法律顾问委员会办公室（以下简称法律顾问办公室），法律顾问办公室设在区司法局，具体负责区政府法律顾问的聘任、联络、组织、协调等日常工作。</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根据工作需要，调整充实山亭区人民政府法律顾问委员会成员名单。</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第三条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法律顾问办公室建立山亭区法律专家库，向有关高等院校、科研单位、法律实务部门及</w:t>
      </w:r>
      <w:hyperlink r:id="rId6" w:tgtFrame="_blank" w:history="1">
        <w:r w:rsidRPr="008B4589">
          <w:rPr>
            <w:rFonts w:ascii="仿宋_GB2312" w:eastAsia="仿宋_GB2312" w:hint="eastAsia"/>
            <w:sz w:val="32"/>
            <w:szCs w:val="32"/>
          </w:rPr>
          <w:t>律师事务所</w:t>
        </w:r>
      </w:hyperlink>
      <w:r w:rsidRPr="008B4589">
        <w:rPr>
          <w:rFonts w:ascii="仿宋_GB2312" w:eastAsia="仿宋_GB2312" w:hint="eastAsia"/>
          <w:sz w:val="32"/>
          <w:szCs w:val="32"/>
        </w:rPr>
        <w:t>等法律咨询服务机构征集符合条件的人选进入专家库；拟定法律顾问选聘方案，从专家库中遴选有关人员，经考察、公示等程序，报区政府批准后聘任。</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第四条</w:t>
      </w:r>
      <w:r w:rsidR="00077026">
        <w:rPr>
          <w:rFonts w:ascii="黑体" w:eastAsia="黑体" w:hAnsi="黑体" w:hint="eastAsia"/>
          <w:sz w:val="32"/>
          <w:szCs w:val="32"/>
        </w:rPr>
        <w:t xml:space="preserve">  </w:t>
      </w:r>
      <w:r w:rsidRPr="008B4589">
        <w:rPr>
          <w:rFonts w:ascii="仿宋_GB2312" w:eastAsia="仿宋_GB2312" w:hint="eastAsia"/>
          <w:sz w:val="32"/>
          <w:szCs w:val="32"/>
        </w:rPr>
        <w:t>区政府法律顾问(以下简称法律顾问)从宪法、行政法、民商法、经济法、金融法等领域的专家学者、律师等法律实务工作者中聘任。</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区政府根据需要可设首席法律顾问1名，其他法律顾问若干名。法律顾问聘期1年，期满可以续聘。</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lastRenderedPageBreak/>
        <w:t>第五条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法律顾问应当符合下列条件：</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（一）遵守宪法和法律，拥护党的路线、方针和政策，具有良好的职业操守和道德修养；</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（二）受过系统的法律及其他领域专业教育，具有较高的专业理论水平和丰富的实务工作经验；</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（三）具有副教授、副研究员等副高以上职称或者从事法律教学、研究、法律实务工作5年以上；</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（四）无刑事犯罪记录，近五年内未受过纪律处分、行政处分或者行业处分；</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（五）在所从事领域成绩显著，享有较高的社会知名度和影响力；</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（六）熟悉</w:t>
      </w:r>
      <w:r w:rsidR="00971B5E">
        <w:rPr>
          <w:rFonts w:ascii="仿宋_GB2312" w:eastAsia="仿宋_GB2312" w:hint="eastAsia"/>
          <w:sz w:val="32"/>
          <w:szCs w:val="32"/>
        </w:rPr>
        <w:t>区</w:t>
      </w:r>
      <w:r w:rsidRPr="008B4589">
        <w:rPr>
          <w:rFonts w:ascii="仿宋_GB2312" w:eastAsia="仿宋_GB2312" w:hint="eastAsia"/>
          <w:sz w:val="32"/>
          <w:szCs w:val="32"/>
        </w:rPr>
        <w:t>情、社情、民情和政府工作规则，热心社会公共事业。</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第六条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法律顾问对以下工作事项履行服务职责：</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（一）重大行政决策的法律论证、合法性审查；</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（二）重要政府立法项目和规范性文件的研究、论证；</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（三）重要、疑难行政复议、应诉案件的研究、论证；</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（四）重要经济项目、资产处置、涉及社会稳定的重要事项、重大突发事件的法律论证；</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（五）重要合同、协议的审查、洽谈；</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（六）区政府交办或者委托的其他需要提供法律服务的事项。</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lastRenderedPageBreak/>
        <w:t>第七条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法律顾问认为自己与所承办的工作事项有利害关系，可能影响公正履行职责的，应当主动申请回避。是否回避，由法律顾问办公室研究决定。</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第八条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法律顾问在履行工作职责时，享有以下权利：</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（一）有权独立发表法律意见、建议，任何单位和个人不得干涉；</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（二）受邀列席区政府全体会议、常务会议和其他相关会议，参与有关事项的调查、研究；</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（三）根据工作需要，经同意，可以查阅与履行职责有关的政府信息和资料；</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（四）在持有法律顾问办公室出具的介绍信和相关证件，承办法律事务时，有权要求有关部门和单位予以协助、配合；</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（五）有权对全区经济、社会各项工作提出法律意见和建议。</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第九条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法律顾问应当遵守下列规定：</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（一）遵守保密制度，不得泄漏国家秘密、工作秘密、商业秘密和不应公开的信息；</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（二）不得利用工作便利，为本人或者他人牟取不正当利益；</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（三）不得以区政府法律顾问名义私自招揽业务，或者从事与法律顾问职责无关的活动；</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（四）不得办理与区政府及有关部门、人民团体有利害冲</w:t>
      </w:r>
      <w:r w:rsidRPr="008B4589">
        <w:rPr>
          <w:rFonts w:ascii="仿宋_GB2312" w:eastAsia="仿宋_GB2312" w:hint="eastAsia"/>
          <w:sz w:val="32"/>
          <w:szCs w:val="32"/>
        </w:rPr>
        <w:lastRenderedPageBreak/>
        <w:t>突的法律事务；</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（五）不得从事其他损害区政府及有关部门、人民团体利益或者形象的活动。</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第十条</w:t>
      </w:r>
      <w:r w:rsidR="00077026">
        <w:rPr>
          <w:rFonts w:ascii="黑体" w:eastAsia="黑体" w:hAnsi="黑体" w:hint="eastAsia"/>
          <w:sz w:val="32"/>
          <w:szCs w:val="32"/>
        </w:rPr>
        <w:t xml:space="preserve">  </w:t>
      </w:r>
      <w:r w:rsidRPr="008B4589">
        <w:rPr>
          <w:rFonts w:ascii="仿宋_GB2312" w:eastAsia="仿宋_GB2312" w:hint="eastAsia"/>
          <w:sz w:val="32"/>
          <w:szCs w:val="32"/>
        </w:rPr>
        <w:t>区政府及各部门建立统分结合的法律服务制度。根据有利于处理纠纷原则，各部门可单独聘任法律顾问处理事务。</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第十一条</w:t>
      </w:r>
      <w:r w:rsidR="00077026">
        <w:rPr>
          <w:rFonts w:ascii="黑体" w:eastAsia="黑体" w:hAnsi="黑体" w:hint="eastAsia"/>
          <w:sz w:val="32"/>
          <w:szCs w:val="32"/>
        </w:rPr>
        <w:t xml:space="preserve">  </w:t>
      </w:r>
      <w:r w:rsidRPr="008B4589">
        <w:rPr>
          <w:rFonts w:ascii="仿宋_GB2312" w:eastAsia="仿宋_GB2312" w:hint="eastAsia"/>
          <w:sz w:val="32"/>
          <w:szCs w:val="32"/>
        </w:rPr>
        <w:t>各部门需要区政府法律顾问提供法律咨询服务的，应当提前3个工作日告知法律顾问办公室，并提供有关资料。根据需要，法律顾问办公室可指派法律顾问承办具体法律事务，由办理部门承担相关费用。</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第十二条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法律顾问为区政府及有关部门提供法律服务，应当及时将办理结果以书面形式报法律顾问办公室。</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法律顾问承办区政府重大决策、重大协议、重大合同等涉法性事务合法性论证及审查，应当出具由本人签名或单位盖章的书面法律意见。</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第十三条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法律顾问因违反</w:t>
      </w:r>
      <w:hyperlink r:id="rId7" w:tgtFrame="_blank" w:history="1">
        <w:r w:rsidRPr="008B4589">
          <w:rPr>
            <w:rFonts w:ascii="仿宋_GB2312" w:eastAsia="仿宋_GB2312" w:hint="eastAsia"/>
            <w:sz w:val="32"/>
            <w:szCs w:val="32"/>
          </w:rPr>
          <w:t>法律法规</w:t>
        </w:r>
      </w:hyperlink>
      <w:r w:rsidRPr="008B4589">
        <w:rPr>
          <w:rFonts w:ascii="仿宋_GB2312" w:eastAsia="仿宋_GB2312" w:hint="eastAsia"/>
          <w:sz w:val="32"/>
          <w:szCs w:val="32"/>
        </w:rPr>
        <w:t>和本规则规定的，区政府有权解聘。</w:t>
      </w:r>
      <w:hyperlink r:id="rId8" w:tgtFrame="_blank" w:history="1">
        <w:r w:rsidRPr="008B4589">
          <w:rPr>
            <w:rFonts w:ascii="仿宋_GB2312" w:eastAsia="仿宋_GB2312" w:hint="eastAsia"/>
            <w:sz w:val="32"/>
            <w:szCs w:val="32"/>
          </w:rPr>
          <w:t>法律</w:t>
        </w:r>
      </w:hyperlink>
      <w:r w:rsidRPr="008B4589">
        <w:rPr>
          <w:rFonts w:ascii="仿宋_GB2312" w:eastAsia="仿宋_GB2312" w:hint="eastAsia"/>
          <w:sz w:val="32"/>
          <w:szCs w:val="32"/>
        </w:rPr>
        <w:t>顾问被解聘后，聘书自行作废。</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仿宋_GB2312" w:eastAsia="仿宋_GB2312" w:hint="eastAsia"/>
          <w:sz w:val="32"/>
          <w:szCs w:val="32"/>
        </w:rPr>
        <w:t>法律顾问申请辞去法律顾问职务的，应当以书面形式提出，经区政府同意后解除聘任关系，收回聘书。</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第十四条</w:t>
      </w:r>
      <w:r w:rsidR="00077026">
        <w:rPr>
          <w:rFonts w:ascii="黑体" w:eastAsia="黑体" w:hAnsi="黑体" w:hint="eastAsia"/>
          <w:sz w:val="32"/>
          <w:szCs w:val="32"/>
        </w:rPr>
        <w:t xml:space="preserve">  </w:t>
      </w:r>
      <w:r w:rsidRPr="008B4589">
        <w:rPr>
          <w:rFonts w:ascii="仿宋_GB2312" w:eastAsia="仿宋_GB2312" w:hint="eastAsia"/>
          <w:sz w:val="32"/>
          <w:szCs w:val="32"/>
        </w:rPr>
        <w:t>根据工作需要，法律顾问办公室可以临时聘请相关领域的专家或者法律工作者处理有关事务。</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第十五条</w:t>
      </w:r>
      <w:r w:rsidR="00077026">
        <w:rPr>
          <w:rFonts w:ascii="黑体" w:eastAsia="黑体" w:hAnsi="黑体" w:hint="eastAsia"/>
          <w:sz w:val="32"/>
          <w:szCs w:val="32"/>
        </w:rPr>
        <w:t xml:space="preserve">  </w:t>
      </w:r>
      <w:r w:rsidRPr="008B4589">
        <w:rPr>
          <w:rFonts w:ascii="仿宋_GB2312" w:eastAsia="仿宋_GB2312" w:hint="eastAsia"/>
          <w:sz w:val="32"/>
          <w:szCs w:val="32"/>
        </w:rPr>
        <w:t>法律顾问工作经费纳入年度财政预算予以保障，</w:t>
      </w:r>
      <w:r w:rsidRPr="008B4589">
        <w:rPr>
          <w:rFonts w:ascii="仿宋_GB2312" w:eastAsia="仿宋_GB2312" w:hint="eastAsia"/>
          <w:sz w:val="32"/>
          <w:szCs w:val="32"/>
        </w:rPr>
        <w:lastRenderedPageBreak/>
        <w:t>专款专用。法律顾问的顾问费用另行规定。</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第十六条</w:t>
      </w:r>
      <w:r w:rsidR="00077026">
        <w:rPr>
          <w:rFonts w:ascii="黑体" w:eastAsia="黑体" w:hAnsi="黑体" w:hint="eastAsia"/>
          <w:sz w:val="32"/>
          <w:szCs w:val="32"/>
        </w:rPr>
        <w:t xml:space="preserve">  </w:t>
      </w:r>
      <w:r w:rsidRPr="008B4589">
        <w:rPr>
          <w:rFonts w:ascii="仿宋_GB2312" w:eastAsia="仿宋_GB2312" w:hint="eastAsia"/>
          <w:sz w:val="32"/>
          <w:szCs w:val="32"/>
        </w:rPr>
        <w:t>区司法局应当定期听取法律顾问的工作意见、建议，为法律顾问履行职责提供服务和保障。</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第十七条</w:t>
      </w:r>
      <w:r w:rsidR="00077026">
        <w:rPr>
          <w:rFonts w:ascii="黑体" w:eastAsia="黑体" w:hAnsi="黑体" w:hint="eastAsia"/>
          <w:sz w:val="32"/>
          <w:szCs w:val="32"/>
        </w:rPr>
        <w:t xml:space="preserve">  </w:t>
      </w:r>
      <w:r w:rsidRPr="008B4589">
        <w:rPr>
          <w:rFonts w:ascii="仿宋_GB2312" w:eastAsia="仿宋_GB2312" w:hint="eastAsia"/>
          <w:sz w:val="32"/>
          <w:szCs w:val="32"/>
        </w:rPr>
        <w:t>区司法局应当加强对全区政府法律顾问工作的指导、监督和协调，并负责对法律顾问履行职责的质量、效率以及社会效果进行综合考评和监督。</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第十八条</w:t>
      </w:r>
      <w:r w:rsidR="00077026">
        <w:rPr>
          <w:rFonts w:ascii="黑体" w:eastAsia="黑体" w:hAnsi="黑体" w:hint="eastAsia"/>
          <w:sz w:val="32"/>
          <w:szCs w:val="32"/>
        </w:rPr>
        <w:t xml:space="preserve">  </w:t>
      </w:r>
      <w:r w:rsidRPr="008B4589">
        <w:rPr>
          <w:rFonts w:ascii="仿宋_GB2312" w:eastAsia="仿宋_GB2312" w:hint="eastAsia"/>
          <w:sz w:val="32"/>
          <w:szCs w:val="32"/>
        </w:rPr>
        <w:t>本规则由区司法局负责解释。</w:t>
      </w:r>
    </w:p>
    <w:p w:rsidR="007E7606" w:rsidRPr="008B4589" w:rsidRDefault="007E7606" w:rsidP="00077026">
      <w:pPr>
        <w:spacing w:line="580" w:lineRule="exact"/>
        <w:ind w:firstLineChars="200" w:firstLine="640"/>
        <w:contextualSpacing/>
        <w:mirrorIndents/>
        <w:rPr>
          <w:rFonts w:ascii="仿宋_GB2312" w:eastAsia="仿宋_GB2312"/>
          <w:sz w:val="32"/>
          <w:szCs w:val="32"/>
        </w:rPr>
      </w:pPr>
      <w:r w:rsidRPr="008B4589">
        <w:rPr>
          <w:rFonts w:ascii="黑体" w:eastAsia="黑体" w:hAnsi="黑体" w:hint="eastAsia"/>
          <w:sz w:val="32"/>
          <w:szCs w:val="32"/>
        </w:rPr>
        <w:t>第十九条</w:t>
      </w:r>
      <w:r w:rsidR="00077026">
        <w:rPr>
          <w:rFonts w:ascii="黑体" w:eastAsia="黑体" w:hAnsi="黑体" w:hint="eastAsia"/>
          <w:sz w:val="32"/>
          <w:szCs w:val="32"/>
        </w:rPr>
        <w:t xml:space="preserve">  </w:t>
      </w:r>
      <w:r w:rsidRPr="008B4589">
        <w:rPr>
          <w:rFonts w:ascii="仿宋_GB2312" w:eastAsia="仿宋_GB2312" w:hint="eastAsia"/>
          <w:sz w:val="32"/>
          <w:szCs w:val="32"/>
        </w:rPr>
        <w:t>本规则自印发之日起施行。</w:t>
      </w:r>
    </w:p>
    <w:p w:rsidR="007E7606" w:rsidRPr="00252974" w:rsidRDefault="007E7606" w:rsidP="00077026">
      <w:pPr>
        <w:spacing w:line="580" w:lineRule="exact"/>
        <w:contextualSpacing/>
        <w:mirrorIndents/>
        <w:rPr>
          <w:sz w:val="32"/>
          <w:szCs w:val="32"/>
        </w:rPr>
      </w:pPr>
    </w:p>
    <w:p w:rsidR="007E7606" w:rsidRPr="00252974" w:rsidRDefault="007E7606" w:rsidP="00077026">
      <w:pPr>
        <w:spacing w:line="580" w:lineRule="exact"/>
        <w:contextualSpacing/>
        <w:mirrorIndents/>
        <w:rPr>
          <w:sz w:val="32"/>
          <w:szCs w:val="32"/>
        </w:rPr>
      </w:pPr>
    </w:p>
    <w:p w:rsidR="007E7606" w:rsidRPr="00252974" w:rsidRDefault="007E7606" w:rsidP="00077026">
      <w:pPr>
        <w:spacing w:line="580" w:lineRule="exact"/>
        <w:contextualSpacing/>
        <w:mirrorIndents/>
        <w:rPr>
          <w:sz w:val="32"/>
          <w:szCs w:val="32"/>
        </w:rPr>
      </w:pPr>
    </w:p>
    <w:p w:rsidR="007E7606" w:rsidRPr="00252974" w:rsidRDefault="007E7606" w:rsidP="00077026">
      <w:pPr>
        <w:spacing w:line="580" w:lineRule="exact"/>
        <w:contextualSpacing/>
        <w:mirrorIndents/>
        <w:rPr>
          <w:sz w:val="32"/>
          <w:szCs w:val="32"/>
        </w:rPr>
      </w:pPr>
    </w:p>
    <w:p w:rsidR="007E7606" w:rsidRPr="00252974" w:rsidRDefault="007E7606" w:rsidP="00077026">
      <w:pPr>
        <w:spacing w:line="580" w:lineRule="exact"/>
        <w:contextualSpacing/>
        <w:mirrorIndents/>
        <w:rPr>
          <w:sz w:val="32"/>
          <w:szCs w:val="32"/>
        </w:rPr>
      </w:pPr>
    </w:p>
    <w:p w:rsidR="007E7606" w:rsidRPr="00252974" w:rsidRDefault="007E7606" w:rsidP="007E7606">
      <w:pPr>
        <w:rPr>
          <w:sz w:val="32"/>
          <w:szCs w:val="32"/>
        </w:rPr>
      </w:pPr>
    </w:p>
    <w:p w:rsidR="007E7606" w:rsidRPr="00252974" w:rsidRDefault="007E7606" w:rsidP="007E7606">
      <w:pPr>
        <w:rPr>
          <w:sz w:val="32"/>
          <w:szCs w:val="32"/>
        </w:rPr>
      </w:pPr>
    </w:p>
    <w:p w:rsidR="007E7606" w:rsidRDefault="007E7606" w:rsidP="007E7606">
      <w:pPr>
        <w:rPr>
          <w:sz w:val="32"/>
          <w:szCs w:val="32"/>
        </w:rPr>
      </w:pPr>
    </w:p>
    <w:p w:rsidR="00DE264A" w:rsidRDefault="00DE264A" w:rsidP="007E7606">
      <w:pPr>
        <w:rPr>
          <w:sz w:val="32"/>
          <w:szCs w:val="32"/>
        </w:rPr>
      </w:pPr>
    </w:p>
    <w:p w:rsidR="00DE264A" w:rsidRDefault="00DE264A" w:rsidP="007E7606">
      <w:pPr>
        <w:rPr>
          <w:sz w:val="32"/>
          <w:szCs w:val="32"/>
        </w:rPr>
      </w:pPr>
    </w:p>
    <w:p w:rsidR="00FA6682" w:rsidRDefault="00FA6682" w:rsidP="007E7606">
      <w:pPr>
        <w:rPr>
          <w:sz w:val="32"/>
          <w:szCs w:val="32"/>
        </w:rPr>
      </w:pPr>
    </w:p>
    <w:p w:rsidR="00DE264A" w:rsidRDefault="00DE264A" w:rsidP="007E7606">
      <w:pPr>
        <w:rPr>
          <w:sz w:val="32"/>
          <w:szCs w:val="32"/>
        </w:rPr>
      </w:pPr>
    </w:p>
    <w:p w:rsidR="007E7606" w:rsidRPr="008B4589" w:rsidRDefault="008B4589" w:rsidP="008B4589">
      <w:pPr>
        <w:pBdr>
          <w:top w:val="single" w:sz="4" w:space="1" w:color="auto"/>
          <w:bottom w:val="single" w:sz="4" w:space="1" w:color="auto"/>
        </w:pBdr>
        <w:rPr>
          <w:rFonts w:ascii="仿宋_GB2312" w:eastAsia="仿宋_GB2312"/>
          <w:sz w:val="32"/>
          <w:szCs w:val="32"/>
        </w:rPr>
      </w:pPr>
      <w:r w:rsidRPr="008B4589">
        <w:rPr>
          <w:rFonts w:ascii="仿宋_GB2312" w:eastAsia="仿宋_GB2312" w:hint="eastAsia"/>
          <w:sz w:val="32"/>
          <w:szCs w:val="32"/>
        </w:rPr>
        <w:t xml:space="preserve">山亭区人民政府办公室               </w:t>
      </w:r>
      <w:r>
        <w:rPr>
          <w:rFonts w:ascii="仿宋_GB2312" w:eastAsia="仿宋_GB2312" w:hint="eastAsia"/>
          <w:sz w:val="32"/>
          <w:szCs w:val="32"/>
        </w:rPr>
        <w:t xml:space="preserve"> </w:t>
      </w:r>
      <w:r w:rsidRPr="008B4589">
        <w:rPr>
          <w:rFonts w:ascii="仿宋_GB2312" w:eastAsia="仿宋_GB2312" w:hint="eastAsia"/>
          <w:sz w:val="32"/>
          <w:szCs w:val="32"/>
        </w:rPr>
        <w:t>2020年2月</w:t>
      </w:r>
      <w:r w:rsidR="00FA6682">
        <w:rPr>
          <w:rFonts w:ascii="仿宋_GB2312" w:eastAsia="仿宋_GB2312" w:hint="eastAsia"/>
          <w:sz w:val="32"/>
          <w:szCs w:val="32"/>
        </w:rPr>
        <w:t>19</w:t>
      </w:r>
      <w:r w:rsidRPr="008B4589">
        <w:rPr>
          <w:rFonts w:ascii="仿宋_GB2312" w:eastAsia="仿宋_GB2312" w:hint="eastAsia"/>
          <w:sz w:val="32"/>
          <w:szCs w:val="32"/>
        </w:rPr>
        <w:t>日印发</w:t>
      </w:r>
    </w:p>
    <w:sectPr w:rsidR="007E7606" w:rsidRPr="008B4589" w:rsidSect="007E7606">
      <w:footerReference w:type="default" r:id="rId9"/>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D4A" w:rsidRDefault="00247D4A" w:rsidP="00DE264A">
      <w:r>
        <w:separator/>
      </w:r>
    </w:p>
  </w:endnote>
  <w:endnote w:type="continuationSeparator" w:id="1">
    <w:p w:rsidR="00247D4A" w:rsidRDefault="00247D4A" w:rsidP="00DE26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36016"/>
      <w:docPartObj>
        <w:docPartGallery w:val="Page Numbers (Bottom of Page)"/>
        <w:docPartUnique/>
      </w:docPartObj>
    </w:sdtPr>
    <w:sdtContent>
      <w:p w:rsidR="00DE264A" w:rsidRDefault="00AB45BD">
        <w:pPr>
          <w:pStyle w:val="a5"/>
          <w:jc w:val="center"/>
        </w:pPr>
        <w:fldSimple w:instr=" PAGE   \* MERGEFORMAT ">
          <w:r w:rsidR="002B4005" w:rsidRPr="002B4005">
            <w:rPr>
              <w:noProof/>
              <w:lang w:val="zh-CN"/>
            </w:rPr>
            <w:t>2</w:t>
          </w:r>
        </w:fldSimple>
      </w:p>
    </w:sdtContent>
  </w:sdt>
  <w:p w:rsidR="00DE264A" w:rsidRDefault="00DE26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D4A" w:rsidRDefault="00247D4A" w:rsidP="00DE264A">
      <w:r>
        <w:separator/>
      </w:r>
    </w:p>
  </w:footnote>
  <w:footnote w:type="continuationSeparator" w:id="1">
    <w:p w:rsidR="00247D4A" w:rsidRDefault="00247D4A" w:rsidP="00DE26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7606"/>
    <w:rsid w:val="00077026"/>
    <w:rsid w:val="000A4A81"/>
    <w:rsid w:val="00247D4A"/>
    <w:rsid w:val="00272CED"/>
    <w:rsid w:val="002B4005"/>
    <w:rsid w:val="003D1A57"/>
    <w:rsid w:val="00410C50"/>
    <w:rsid w:val="004B3286"/>
    <w:rsid w:val="0059037E"/>
    <w:rsid w:val="00722C2A"/>
    <w:rsid w:val="007E7606"/>
    <w:rsid w:val="00891C9F"/>
    <w:rsid w:val="008B4589"/>
    <w:rsid w:val="009163A4"/>
    <w:rsid w:val="00935BDC"/>
    <w:rsid w:val="00971B5E"/>
    <w:rsid w:val="00AB45BD"/>
    <w:rsid w:val="00B92D2F"/>
    <w:rsid w:val="00BB0164"/>
    <w:rsid w:val="00BE3553"/>
    <w:rsid w:val="00CE094B"/>
    <w:rsid w:val="00DE264A"/>
    <w:rsid w:val="00DF1158"/>
    <w:rsid w:val="00EF2AE2"/>
    <w:rsid w:val="00EF7C98"/>
    <w:rsid w:val="00F31B20"/>
    <w:rsid w:val="00F700F4"/>
    <w:rsid w:val="00FA6682"/>
    <w:rsid w:val="00FC6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E7606"/>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DE2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264A"/>
    <w:rPr>
      <w:rFonts w:ascii="Times New Roman" w:eastAsia="宋体" w:hAnsi="Times New Roman" w:cs="Times New Roman"/>
      <w:sz w:val="18"/>
      <w:szCs w:val="18"/>
    </w:rPr>
  </w:style>
  <w:style w:type="paragraph" w:styleId="a5">
    <w:name w:val="footer"/>
    <w:basedOn w:val="a"/>
    <w:link w:val="Char0"/>
    <w:uiPriority w:val="99"/>
    <w:unhideWhenUsed/>
    <w:rsid w:val="00DE264A"/>
    <w:pPr>
      <w:tabs>
        <w:tab w:val="center" w:pos="4153"/>
        <w:tab w:val="right" w:pos="8306"/>
      </w:tabs>
      <w:snapToGrid w:val="0"/>
      <w:jc w:val="left"/>
    </w:pPr>
    <w:rPr>
      <w:sz w:val="18"/>
      <w:szCs w:val="18"/>
    </w:rPr>
  </w:style>
  <w:style w:type="character" w:customStyle="1" w:styleId="Char0">
    <w:name w:val="页脚 Char"/>
    <w:basedOn w:val="a0"/>
    <w:link w:val="a5"/>
    <w:uiPriority w:val="99"/>
    <w:rsid w:val="00DE264A"/>
    <w:rPr>
      <w:rFonts w:ascii="Times New Roman" w:eastAsia="宋体" w:hAnsi="Times New Roman" w:cs="Times New Roman"/>
      <w:sz w:val="18"/>
      <w:szCs w:val="18"/>
    </w:rPr>
  </w:style>
  <w:style w:type="character" w:styleId="a6">
    <w:name w:val="Strong"/>
    <w:basedOn w:val="a0"/>
    <w:qFormat/>
    <w:rsid w:val="002B4005"/>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ask.cn/" TargetMode="External"/><Relationship Id="rId3" Type="http://schemas.openxmlformats.org/officeDocument/2006/relationships/webSettings" Target="webSettings.xml"/><Relationship Id="rId7" Type="http://schemas.openxmlformats.org/officeDocument/2006/relationships/hyperlink" Target="http://www.9ask.cn/fagu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vsuo.9ask.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344</Words>
  <Characters>1963</Characters>
  <Application>Microsoft Office Word</Application>
  <DocSecurity>0</DocSecurity>
  <Lines>16</Lines>
  <Paragraphs>4</Paragraphs>
  <ScaleCrop>false</ScaleCrop>
  <Company>微软中国</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27</cp:revision>
  <cp:lastPrinted>2020-02-18T06:03:00Z</cp:lastPrinted>
  <dcterms:created xsi:type="dcterms:W3CDTF">2020-02-18T02:31:00Z</dcterms:created>
  <dcterms:modified xsi:type="dcterms:W3CDTF">2020-02-20T01:11:00Z</dcterms:modified>
</cp:coreProperties>
</file>